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4E" w:rsidRPr="0099721B" w:rsidRDefault="0099721B" w:rsidP="0099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612A43" w:rsidRPr="00612A43" w:rsidRDefault="00612A43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12A43" w:rsidRPr="00612A43" w:rsidRDefault="00612A43" w:rsidP="00612A43">
      <w:pPr>
        <w:tabs>
          <w:tab w:val="left" w:pos="0"/>
          <w:tab w:val="left" w:pos="10260"/>
        </w:tabs>
        <w:spacing w:after="0" w:line="240" w:lineRule="auto"/>
        <w:ind w:left="567" w:right="-21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Комитет по управлению имуществом города Заречного Пензенской области 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сообщает о проведении электронного аукциона, назначенного 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на </w:t>
      </w:r>
      <w:r w:rsidR="00982F89" w:rsidRPr="00982F89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22.08</w:t>
      </w:r>
      <w:r w:rsidR="00CD2F4E" w:rsidRPr="00982F89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.202</w:t>
      </w:r>
      <w:r w:rsidR="00B027D6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года в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10 часов 00 минут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ого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из состава земель населенных пунктов.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, на электронной торговой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="00FB78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5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https://www.fabrikant.ru/</w:t>
        </w:r>
      </w:hyperlink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г. Заречного  Пензенской области </w:t>
      </w:r>
      <w:hyperlink r:id="rId6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www.zarechny.zato.ru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Комитета по управлению имуществом </w:t>
      </w:r>
      <w:proofErr w:type="spellStart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г.Заречного</w:t>
      </w:r>
      <w:proofErr w:type="spellEnd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https://www.zarkumi.ru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A43" w:rsidRP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43" w:rsidRPr="00612A43" w:rsidRDefault="00612A43" w:rsidP="00612A4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имуществом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г.Заречного</w:t>
      </w:r>
      <w:proofErr w:type="spellEnd"/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область,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30-летия Победы, д.27. </w:t>
      </w:r>
    </w:p>
    <w:p w:rsidR="00612A43" w:rsidRPr="00612A43" w:rsidRDefault="00612A43" w:rsidP="00612A4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орган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</w:t>
      </w:r>
      <w:proofErr w:type="spellStart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полномочия организатора аукциона, связанные с организацией и проведением электронного аукциона (подготовка и размещение извещения о проведении электронного аукциона, рассмотрение заявок на участие в аукционе, подготовка и подписание протокола рассмотрения заявок и протокола о результатах аукциона)</w:t>
      </w:r>
      <w:r w:rsidRPr="0061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zamu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zarechny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zato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proofErr w:type="gramStart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+7 (8412)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61-01-72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61-58-19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Default="00612A43" w:rsidP="00FB789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«Электронные торговые системы», АО «ЭТС», ИНН 7703668940, местонахождение: 123112,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ул.Тестовская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этаж 18, пом.1, комн.13.</w:t>
      </w:r>
    </w:p>
    <w:p w:rsidR="00FB789E" w:rsidRPr="00FB789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ронной площадки в сети Интернет: </w:t>
      </w:r>
      <w:hyperlink r:id="rId9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022258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Пензенская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proofErr w:type="gramStart"/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proofErr w:type="gramEnd"/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город Заречный,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Заводская, з/у 8/50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Площадь: 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1237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Кадастровый номер: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58:34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00101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2472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Разрешенное использование (назначение): 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«стоянка транспортных средств»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(код – 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.2)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земель: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пунктов.</w:t>
      </w:r>
    </w:p>
    <w:p w:rsidR="00612A43" w:rsidRPr="00612A43" w:rsidRDefault="00612A43" w:rsidP="00612A43">
      <w:pPr>
        <w:tabs>
          <w:tab w:val="left" w:pos="5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аукциона: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>.Заречного</w:t>
      </w:r>
      <w:proofErr w:type="spellEnd"/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Пензенской области </w:t>
      </w:r>
      <w:r w:rsidR="00F374F8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15.04.2024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553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Комитета по управлению имуществом </w:t>
      </w:r>
      <w:proofErr w:type="spellStart"/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г.Заречного</w:t>
      </w:r>
      <w:proofErr w:type="spellEnd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93C7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B48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01-05/</w:t>
      </w:r>
      <w:r w:rsidR="00A93C7C">
        <w:rPr>
          <w:rFonts w:ascii="Times New Roman" w:eastAsia="Times New Roman" w:hAnsi="Times New Roman" w:cs="Times New Roman"/>
          <w:sz w:val="24"/>
          <w:szCs w:val="24"/>
          <w:lang w:eastAsia="ru-RU"/>
        </w:rPr>
        <w:t>429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ежегодной платы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177 000,00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аренды: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4F8"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612A43" w:rsidRPr="00982F89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F89"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88 500,00</w:t>
      </w:r>
      <w:r w:rsidR="00F374F8"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– </w:t>
      </w:r>
      <w:r w:rsidR="00F374F8"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0% начальной цены.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F89"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5 310,00</w:t>
      </w:r>
      <w:r w:rsidR="00F374F8"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– 3% начальной цены.</w:t>
      </w:r>
    </w:p>
    <w:p w:rsidR="001A05E4" w:rsidRPr="005A62DF" w:rsidRDefault="001A05E4" w:rsidP="001A0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5A62DF">
        <w:rPr>
          <w:rFonts w:ascii="Times New Roman" w:hAnsi="Times New Roman"/>
          <w:b/>
          <w:sz w:val="24"/>
          <w:szCs w:val="24"/>
        </w:rPr>
        <w:t>ведения о правах:</w:t>
      </w:r>
      <w:r w:rsidRPr="005A62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62DF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5A6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ЗАТО город Заречный Пензенской области</w:t>
      </w:r>
      <w:r w:rsidRPr="005A62DF">
        <w:rPr>
          <w:rFonts w:ascii="Times New Roman" w:hAnsi="Times New Roman"/>
          <w:sz w:val="24"/>
          <w:szCs w:val="24"/>
        </w:rPr>
        <w:t>;</w:t>
      </w:r>
    </w:p>
    <w:p w:rsidR="00E84B18" w:rsidRPr="0089149A" w:rsidRDefault="001A05E4" w:rsidP="001A0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5A62DF">
        <w:rPr>
          <w:rFonts w:ascii="Times New Roman" w:hAnsi="Times New Roman"/>
          <w:b/>
          <w:sz w:val="24"/>
          <w:szCs w:val="24"/>
        </w:rPr>
        <w:t xml:space="preserve">ведения об </w:t>
      </w:r>
      <w:r w:rsidRPr="00C944D6">
        <w:rPr>
          <w:rFonts w:ascii="Times New Roman" w:hAnsi="Times New Roman" w:cs="Times New Roman"/>
          <w:b/>
          <w:sz w:val="24"/>
          <w:szCs w:val="24"/>
        </w:rPr>
        <w:t>ограничения в использовании или ограничения права на объект недвижимости или обременения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4D6">
        <w:rPr>
          <w:rFonts w:ascii="Times New Roman" w:hAnsi="Times New Roman" w:cs="Times New Roman"/>
          <w:b/>
          <w:sz w:val="24"/>
          <w:szCs w:val="24"/>
        </w:rPr>
        <w:t>недвижимости</w:t>
      </w:r>
      <w:r w:rsidR="00612A43"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374F8" w:rsidRPr="008914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</w:t>
      </w:r>
      <w:r w:rsidR="00F374F8" w:rsidRPr="00891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2A43" w:rsidRPr="0089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022258" w:rsidRPr="0089149A">
        <w:rPr>
          <w:rFonts w:ascii="Times New Roman" w:eastAsia="TimesNewRomanPSMT" w:hAnsi="Times New Roman" w:cs="Times New Roman"/>
          <w:sz w:val="24"/>
          <w:szCs w:val="24"/>
        </w:rPr>
        <w:t>478</w:t>
      </w:r>
      <w:r w:rsidR="00612A43" w:rsidRPr="0089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</w:t>
      </w:r>
      <w:r w:rsidR="00022258" w:rsidRPr="00891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расположена в границах зоны с реестровым номером</w:t>
      </w:r>
      <w:r w:rsidR="00612A43" w:rsidRPr="0089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258" w:rsidRPr="0089149A">
        <w:rPr>
          <w:rFonts w:ascii="Times New Roman" w:eastAsia="TimesNewRomanPSMT" w:hAnsi="Times New Roman" w:cs="Times New Roman"/>
          <w:sz w:val="24"/>
          <w:szCs w:val="24"/>
        </w:rPr>
        <w:t>58:34-6.6</w:t>
      </w:r>
      <w:r w:rsidR="00022258" w:rsidRPr="0089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022258" w:rsidRPr="008914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</w:t>
      </w:r>
      <w:r w:rsidR="00022258" w:rsidRPr="00891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2258" w:rsidRPr="0089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022258" w:rsidRPr="0089149A">
        <w:rPr>
          <w:rFonts w:ascii="Times New Roman" w:eastAsia="TimesNewRomanPSMT" w:hAnsi="Times New Roman" w:cs="Times New Roman"/>
          <w:sz w:val="24"/>
          <w:szCs w:val="24"/>
        </w:rPr>
        <w:t>408</w:t>
      </w:r>
      <w:r w:rsidR="00022258" w:rsidRPr="0089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 расположена в границах зоны с реестровым номером </w:t>
      </w:r>
      <w:r w:rsidR="00022258" w:rsidRPr="0089149A">
        <w:rPr>
          <w:rFonts w:ascii="Times New Roman" w:eastAsia="TimesNewRomanPSMT" w:hAnsi="Times New Roman" w:cs="Times New Roman"/>
          <w:sz w:val="24"/>
          <w:szCs w:val="24"/>
        </w:rPr>
        <w:t>58:00-6.170.</w:t>
      </w:r>
      <w:r w:rsidR="00E84B18" w:rsidRPr="0089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D1C44" w:rsidRDefault="00E84B18" w:rsidP="00CD1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9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Весь земельный участок – </w:t>
      </w:r>
      <w:r w:rsidR="00022258" w:rsidRPr="0089149A">
        <w:rPr>
          <w:rFonts w:ascii="Times New Roman" w:eastAsia="TimesNewRomanPSMT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CD1C44" w:rsidRPr="008914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89149A">
        <w:rPr>
          <w:rFonts w:ascii="Times New Roman" w:eastAsia="TimesNewRomanPSMT" w:hAnsi="Times New Roman" w:cs="Times New Roman"/>
          <w:sz w:val="24"/>
          <w:szCs w:val="24"/>
        </w:rPr>
        <w:t xml:space="preserve">Российской Федерации; Срок действия: не установлен; реквизиты документа-основания: приказ от 04.02.2020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№ 98-П выдан:</w:t>
      </w:r>
      <w:r w:rsid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Федеральное агентство воздушного транспорта; Содержание ограничения (обременения): Согласно приказу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Росавиации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от</w:t>
      </w:r>
      <w:r w:rsid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04.02.2020 №98-П в пятой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подзоне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родрома Пенза запрещается размещать опасные</w:t>
      </w:r>
      <w:r w:rsid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производственные объекты, определенные Федеральным законом от 21.07.1997 № 116-ФЗ </w:t>
      </w:r>
      <w:r w:rsidR="00CD1C44">
        <w:rPr>
          <w:rFonts w:ascii="Cambria Math" w:eastAsia="TimesNewRomanPSMT" w:hAnsi="Cambria Math" w:cs="Cambria Math"/>
          <w:sz w:val="24"/>
          <w:szCs w:val="24"/>
        </w:rPr>
        <w:t>«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О промышленной безопасности</w:t>
      </w:r>
      <w:r w:rsid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опасных</w:t>
      </w:r>
      <w:r w:rsid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производственных объектов</w:t>
      </w:r>
      <w:r w:rsidR="00CD1C44">
        <w:rPr>
          <w:rFonts w:ascii="Cambria Math" w:eastAsia="TimesNewRomanPSMT" w:hAnsi="Cambria Math" w:cs="Cambria Math"/>
          <w:sz w:val="24"/>
          <w:szCs w:val="24"/>
        </w:rPr>
        <w:t>»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, не относящиеся к инфраструктуре аэропорта, функционирование которых может повлиять на</w:t>
      </w:r>
      <w:r w:rsidR="00982F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безопасность полетов воздушных судов, исходя из их </w:t>
      </w:r>
      <w:r w:rsidR="00982F89">
        <w:rPr>
          <w:rFonts w:ascii="Times New Roman" w:eastAsia="TimesNewRomanPSMT" w:hAnsi="Times New Roman" w:cs="Times New Roman"/>
          <w:sz w:val="24"/>
          <w:szCs w:val="24"/>
        </w:rPr>
        <w:t>радиуса максимального поражения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; Реестровый номер границы:</w:t>
      </w:r>
      <w:r w:rsid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58:00-6.460; Вид объекта реестра границ: Зона с особыми условиями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lastRenderedPageBreak/>
        <w:t>использования территории; Вид зоны по документу:</w:t>
      </w:r>
      <w:r w:rsid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Пятая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подзона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родрома Пенза; Тип зоны: Охранная зона транспорта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D54C1" w:rsidRDefault="00BD54C1" w:rsidP="00B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приказ от 04.02.2020 № 98-П выдан: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Федеральное агентство воздушного транспорта; Содержание ограничения (обременения): Согласно приказу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Росавиации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04.02.2020 №98-П в третьей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подзоне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родрома Пенза запрещается размещать объекты, высота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которых превышает ограничения, установленные уполномоченным Правительством Российской Федерации федеральным органом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исполнительной власти при установлении соответствующей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территории – Федеральным агентством воздушного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транспорта. Ограничения высоты размещаемых Проект решения об установлении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родрома Пенза 59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объектов установлены Приказом Минтранса России от 25.08.2015 № 262 "Об утверждении Федеральных авиационных правил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"Требования, предъявляемые к аэродромам, предназначенным для взлета, посадки, руления и стоянки гражданских воздушных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судов" (далее – ФАП-262). В третьей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подзоне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родрома Пенза установлены следующие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ограничения абсолютной высоты размещаемых объектов: В границах внутренней горизонтальной поверхности: 233,99 м;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границах конической поверхности: от 233,99 м до 333,99 м. Расчет для конкретного объекта производится в соответствии с</w:t>
      </w:r>
      <w:r w:rsidR="00982F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требованиями ФАП-262; В границах внешней горизонтальной поверхности: 333,99 м; 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В границах первого сектора поверхности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захода на посадку для ВПП 11: от 173.22 м до 233,22 м. Расчет для конкретного объекта производится в соответствии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требованиями ФАП-262; В границах второго сектора поверхности захода на посадку для ВПП 11: от 233,22 м до 333,99 м.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Расчет для конкретного объекта производится в соответствии с требованиями ФАП-262;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В границах горизонтального сектора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поверхности захода на посадку для ВПП 11: 333,99 м; В границах первого сектора поверхности захода на посадку для ВПП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29: от 183,99 м до 243,99 м. Расчет для конкретного объекта производится в соответствии с требованиями ФАП-262;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границах второго сектора поверхности захода на посадку для ВПП 29: от 243,99 м до 333,99 м. Расчет для конкретного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объекта производится в соответствии с требованиями ФАП-262; В границах горизонтального сектора поверхности захода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посадку с для ВПП 29: 333,99 м; В границах переходных поверхностей: от 173,22 м до 233,99 м. Расчет для конкретного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объекта производится в соответствии с требованиями ФАП-262; В границах поверхности взлета для ВПП 11: от 184,3 м до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424,3 м. Расчет для конкретного объекта производится в соответствии с требованиями ФАП-262; В границах поверхности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взлета для ВПП 29: от 173,22 м до 413,22 м. Расчет для конкретного объекта производится в соответствии с требованиями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ФАП-262.; Реестровый номер границы: 58:00-6.463; Вид объекта реестра границ: Зона с особыми условиями использования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территории; Вид зоны по документу: Третья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подзона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родрома Пенза; Тип зоны: Охранная зона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транспорта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D54C1" w:rsidRDefault="00BD54C1" w:rsidP="00B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приказ от 04.02.2020 № 98-П выдан: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Федеральное агентство воздушного транспорта; Содержание ограничения (обременения): Согласно приказу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Росавиации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04.02.2020 №98-П запрещается размещать объекты, высота которых превышает установленные ограничения. 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К таким объектам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относятся здания, а также движущиеся или стационарные, временные или постоянные объекты, способные вызвать помехи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радиосигналов средств связи, навигации и наблюдения, такие как механизмы, сооружения, используемые для возведения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зданий, а также земляные работы и вынутый грунт, деревья и лесные массивы.; Реестровый номер границы: 58:00-6.464; Вид</w:t>
      </w:r>
      <w:r w:rsidR="0037397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объекта реестра границ: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Зона с особыми условиями использования территории; Вид зоны по документу: Четвертая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подзона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родрома Пензы; Тип зоны: Охранная зона транспорта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9149A" w:rsidRDefault="00BD54C1" w:rsidP="00B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приказ от 04.02.2020 № 98-П выдан: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Федеральное агентство воздушного транспорта; Содержание ограничения (обременения): Согласно приказу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Росавиации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04.02.2020 №98-П на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территории действуют ограничения, установленные в отношении каждой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подзоны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территории аэропорта Пенза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.; 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Реестровый номер границы: 58:00-6.462; Вид объекта реестра границ: Зона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особыми условиями использования территории; Вид зоны по документу: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Приаэродромная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территория аэродрома Пенза; Тип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зоны: Охранная зона транспорта</w:t>
      </w:r>
      <w:r w:rsidR="0089149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BD54C1" w:rsidRDefault="0089149A" w:rsidP="00B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доверенность от 17.05.2016 №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60-01/692 выдан: Федеральное государственное унитарное предприятие федеральный научно-производственный центр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"Производственное объединение "Старт" имени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М.В.Проценко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"; свидетельство о государственной регистрации права от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11.01.2009 № 478254 выдан: Управление Федеральной службы государственной регистрации, кадастра и картографии по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Пензенской области; кадастровый паспорт сооружения от 17.06.2008 № б/н выдан: ФГУП "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Ростехинвентаризация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-федеральное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БТИ" Пензенский филиал Пензенское городское отделение; Содержание ограничения (обременения): В границах охранной зоны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режим использования земель устанавливается с учетом правил установления охранных зон объектов электросетевого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хозяйства и особых условий использования земельных участков, расположенных в границах таких зон, утвержденных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постановлением Правительства РФ от 24 февраля 2009 №160, согласно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пп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. 8-11: </w:t>
      </w:r>
      <w:r w:rsidR="00022258" w:rsidRPr="00CD1C44">
        <w:rPr>
          <w:rFonts w:ascii="Cambria Math" w:eastAsia="TimesNewRomanPSMT" w:hAnsi="Cambria Math" w:cs="Cambria Math"/>
          <w:sz w:val="24"/>
          <w:szCs w:val="24"/>
        </w:rPr>
        <w:t>≪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Запрещается осуществлять любые действия,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которые могут нарушить безопасную работу объектов электросетевого хозяйства, в том числе привести к их повреждению или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уничтожению, и (или) повлечь причинение вреда жизни, здоровью граждан и имуществу физических или юридических лиц, а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также повлечь нанесение экологического ущерба и возникновение пожаров, в том числе: а) набрасывать на провода и опоры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воздушных линий электропередачи посторонние предметы, а также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подниматься на опоры воздушных линий электропередачи; б)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размещать любые объекты и предметы (материалы) в 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пределах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созданных в соответствии с требованиями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нормативно-технических документов проходов и подъездов для доступа к объектам электросетевого хозяйства, а также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проводить любые работы и возводить сооружения, которые могут препятствовать доступу к объектам электросетевого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хозяйства, без создания необходимых для такого доступа проходов и подъездов; 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в) находиться в пределах огороженной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подстанций, производить переключения и подключения в электрических сетях (указанное требование не распространяется на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работников, занятых выполнением разрешенных в установленном порядке работ), разводить огонь в пределах охранных зон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линий электропередачи; г) размещать свалки; д) производить работы ударными механизмами, сбрасывать тяжести массой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свыше 5 тонн, производить сброс и слив едких и коррозионных веществ и горюче-смазочных материалов (в охранных зонах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подземных кабельных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линий электропередачи). В пределах охранных зон без письменного решения о согласовании сетевых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организаций юридическим и физическим лицам запрещаются: а) строительство, капитальный ремонт, реконструкция или снос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зданий и сооружений; б) горные, взрывные, мелиоративные работы, в том числе связанные с временным затоплением земель;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в) посадка и вырубка деревьев и кустарников; г) дноуглубительные, землечерпальные и погрузочно-разгрузочные работы,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добыча рыбы, других водных животных и растений придонными орудиями лова, устройство водопоев, колка и заготовка льда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(в охранных зонах подводных кабельных линий электропередачи) и т.п.</w:t>
      </w:r>
      <w:r w:rsidR="00022258" w:rsidRPr="00CD1C44">
        <w:rPr>
          <w:rFonts w:ascii="Cambria Math" w:eastAsia="TimesNewRomanPSMT" w:hAnsi="Cambria Math" w:cs="Cambria Math"/>
          <w:sz w:val="24"/>
          <w:szCs w:val="24"/>
        </w:rPr>
        <w:t>≫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; Реестровый номер границы: 58:34-6.6; Вид объекта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реестра границ: Зона с особыми условиями использования территории; Вид зоны по документу: Охранная зона Воздушной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линии электропередач протяженностью 3530 м.; Тип зоны: Охранная зона инженерных коммуникаций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D54C1" w:rsidRDefault="00BD54C1" w:rsidP="00B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приказ от 04.02.2020 № 98-П выдан: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Федеральное агентство воздушного транспорта; Содержание ограничения (обременения): Согласно приказу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Росавиации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04.02.2020 №98-П в шестой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подзоне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родрома Пенза запрещается размещать объекты,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способствующие привлечению и массовому скоплению птиц — полигоны для твердых бытовых отходов, скотобойни, фермы,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скотомогильники, мусоросжигательные и мусороперерабатывающие заводы, объекты сортировки мусора, рыбные хозяйства;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Реестровый номер границы: 58:00-6.458; Вид объекта реестра границ: Зона с особыми условиями использования территории;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Вид зоны по документу: Шестая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подзона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родрома Пенза; Тип зоны: Охранная зона транспорта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22258" w:rsidRPr="00CD1C44" w:rsidRDefault="00BD54C1" w:rsidP="00B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Российской Федерации; Срок действия: не установлен; реквизиты документа-основания: доверенность от 17.05.2016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60-01/692 выдан: Федеральное государственное унитарное предприятие федеральный научно-производственный центр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"Производственное объединение "Старт" имени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М.В.Проценко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"; заключение кадастрового инженера от 14.06.2016 № б/н выдан: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ООО "Агентство кадастровых работ"; свидетельство о государственной регистрации права от 30.12.2013 № 578958 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выдан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Пензенской области; технический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паспорт сооружения от 17.06.2008 № 1/2В-1/875 выдан: ФГУП "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Ростехинвентаризация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-федеральное БТИ" Пензенский филиал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Пензенское городское отделение; Содержание ограничения (обременения): В границах охранной зоны режим использования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земель устанавливается с учетом правил установления охранных зон объектов электросетевого хозяйства и особых условий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использования земельных участков, расположенных в границах таких зон, утвержденных постановлением Правительства РФ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24 февраля 2009 №160, согласно </w:t>
      </w:r>
      <w:proofErr w:type="spell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пп</w:t>
      </w:r>
      <w:proofErr w:type="spell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. 8-11: </w:t>
      </w:r>
      <w:r w:rsidR="00022258" w:rsidRPr="00CD1C44">
        <w:rPr>
          <w:rFonts w:ascii="Cambria Math" w:eastAsia="TimesNewRomanPSMT" w:hAnsi="Cambria Math" w:cs="Cambria Math"/>
          <w:sz w:val="24"/>
          <w:szCs w:val="24"/>
        </w:rPr>
        <w:t>≪</w:t>
      </w:r>
      <w:proofErr w:type="gramStart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Запрещается осуществлять любые действия, которые могут нарушить безопасную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работу объектов электросетевого хозяйства, в том числе привести к их повреждению или уничтожению, и (или) повлечь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причинение вреда жизни, здоровью граждан и имуществу физических или юридических лиц, а также повлечь нанесение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экологического ущерба и возникновение пожаров, в том числе: а) набрасывать на провода и опоры воздушных линий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>электропередачи посторонние предметы, а также</w:t>
      </w:r>
      <w:proofErr w:type="gramEnd"/>
      <w:r w:rsidR="00022258" w:rsidRPr="00CD1C44">
        <w:rPr>
          <w:rFonts w:ascii="Times New Roman" w:eastAsia="TimesNewRomanPSMT" w:hAnsi="Times New Roman" w:cs="Times New Roman"/>
          <w:sz w:val="24"/>
          <w:szCs w:val="24"/>
        </w:rPr>
        <w:t xml:space="preserve"> подниматься на опоры воздушных линий электропередачи; б) размещать любые</w:t>
      </w:r>
    </w:p>
    <w:p w:rsidR="00CD1C44" w:rsidRDefault="00022258" w:rsidP="00BD5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D1C44">
        <w:rPr>
          <w:rFonts w:ascii="Times New Roman" w:eastAsia="TimesNewRomanPSMT" w:hAnsi="Times New Roman" w:cs="Times New Roman"/>
          <w:sz w:val="24"/>
          <w:szCs w:val="24"/>
        </w:rPr>
        <w:t xml:space="preserve">объекты и предметы (материалы) в </w:t>
      </w:r>
      <w:proofErr w:type="gramStart"/>
      <w:r w:rsidRPr="00CD1C44">
        <w:rPr>
          <w:rFonts w:ascii="Times New Roman" w:eastAsia="TimesNewRomanPSMT" w:hAnsi="Times New Roman" w:cs="Times New Roman"/>
          <w:sz w:val="24"/>
          <w:szCs w:val="24"/>
        </w:rPr>
        <w:t>пределах</w:t>
      </w:r>
      <w:proofErr w:type="gramEnd"/>
      <w:r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созданных в соответствии с требованиями нормативно-технических документов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проходов и подъездов для доступа к объектам электросетевого хозяйства, а также проводить любые работы и возводить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сооружения, которые могут препятствовать доступу к объектам электросетевого хозяйства, без создания необходимых для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 xml:space="preserve">такого доступа проходов и подъездов; </w:t>
      </w:r>
      <w:proofErr w:type="gramStart"/>
      <w:r w:rsidRPr="00CD1C44">
        <w:rPr>
          <w:rFonts w:ascii="Times New Roman" w:eastAsia="TimesNewRomanPSMT" w:hAnsi="Times New Roman" w:cs="Times New Roman"/>
          <w:sz w:val="24"/>
          <w:szCs w:val="24"/>
        </w:rPr>
        <w:t>в) находиться в пределах огороженной территории и помещениях распределительных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 xml:space="preserve">устройств и подстанций, открывать двери и люки распределительных устройств и подстанций, производить переключения </w:t>
      </w:r>
      <w:proofErr w:type="spellStart"/>
      <w:r w:rsidRPr="00CD1C44">
        <w:rPr>
          <w:rFonts w:ascii="Times New Roman" w:eastAsia="TimesNewRomanPSMT" w:hAnsi="Times New Roman" w:cs="Times New Roman"/>
          <w:sz w:val="24"/>
          <w:szCs w:val="24"/>
        </w:rPr>
        <w:t>иподключения</w:t>
      </w:r>
      <w:proofErr w:type="spellEnd"/>
      <w:r w:rsidRPr="00CD1C44">
        <w:rPr>
          <w:rFonts w:ascii="Times New Roman" w:eastAsia="TimesNewRomanPSMT" w:hAnsi="Times New Roman" w:cs="Times New Roman"/>
          <w:sz w:val="24"/>
          <w:szCs w:val="24"/>
        </w:rPr>
        <w:t xml:space="preserve"> в электрических сетях (указанное требование не распространяется на работников, занятых выполнением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разрешенных в установленном порядке работ), разводить огонь в пределах охранных зон вводных и распределительных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устройств, подстанций, воздушных линий электропередачи, а также в охранных зонах кабельных линий</w:t>
      </w:r>
      <w:proofErr w:type="gramEnd"/>
      <w:r w:rsidRPr="00CD1C44">
        <w:rPr>
          <w:rFonts w:ascii="Times New Roman" w:eastAsia="TimesNewRomanPSMT" w:hAnsi="Times New Roman" w:cs="Times New Roman"/>
          <w:sz w:val="24"/>
          <w:szCs w:val="24"/>
        </w:rPr>
        <w:t xml:space="preserve"> электропередачи; г)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размещать свалки; д) производить работы ударными механизмами, сбрасывать тяжести массой свыше 5 тонн, производить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сброс и слив едких и коррозионных веществ и горюче-смазочных материалов (в охранных зонах подземных кабельных линий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электропередачи). В пределах охранных зон без письменного решения о согласовании сетевых организаций юридическим и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физическим лицам запрещаются: а) строительство, капитальный ремонт, реконструкция или снос зданий и сооружений; б)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горные, взрывные, мелиоративные работы, в том числе связанные с временным затоплением земель; в) посадка и вырубка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деревьев и кустарников; г) дноуглубительные, землечерпальные и погрузочно-разгрузочные работы, добыча рыбы, других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водных животных и растений придонными орудиями лова, устройство водопоев, колка и заготовка льда (в охранных зонах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подводных кабельных линий электропередачи) и т.п.</w:t>
      </w:r>
      <w:r w:rsidRPr="00CD1C44">
        <w:rPr>
          <w:rFonts w:ascii="Cambria Math" w:eastAsia="TimesNewRomanPSMT" w:hAnsi="Cambria Math" w:cs="Cambria Math"/>
          <w:sz w:val="24"/>
          <w:szCs w:val="24"/>
        </w:rPr>
        <w:t>≫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; Реестровый номер границы: 58:00-6.170; Вид объекта реестра границ: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Зона с особыми условиями использования территории; Вид зоны по документу: Охранная зона Сооружения, назначение: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воздушные линии электропередачи 35кВ от ГПП</w:t>
      </w:r>
      <w:r w:rsidR="00BC583D">
        <w:rPr>
          <w:rFonts w:ascii="Times New Roman" w:eastAsia="TimesNewRomanPSMT" w:hAnsi="Times New Roman" w:cs="Times New Roman"/>
          <w:sz w:val="24"/>
          <w:szCs w:val="24"/>
        </w:rPr>
        <w:t>-2 до ТП-20 ВОС (</w:t>
      </w:r>
      <w:proofErr w:type="spellStart"/>
      <w:r w:rsidR="00BC583D">
        <w:rPr>
          <w:rFonts w:ascii="Times New Roman" w:eastAsia="TimesNewRomanPSMT" w:hAnsi="Times New Roman" w:cs="Times New Roman"/>
          <w:sz w:val="24"/>
          <w:szCs w:val="24"/>
        </w:rPr>
        <w:t>Ахунская</w:t>
      </w:r>
      <w:proofErr w:type="spellEnd"/>
      <w:r w:rsidR="00BC583D">
        <w:rPr>
          <w:rFonts w:ascii="Times New Roman" w:eastAsia="TimesNewRomanPSMT" w:hAnsi="Times New Roman" w:cs="Times New Roman"/>
          <w:sz w:val="24"/>
          <w:szCs w:val="24"/>
        </w:rPr>
        <w:t xml:space="preserve">); от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ТП-35 до ТП-66; от ГПП-1 до ГПП-2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D1C44">
        <w:rPr>
          <w:rFonts w:ascii="Times New Roman" w:eastAsia="TimesNewRomanPSMT" w:hAnsi="Times New Roman" w:cs="Times New Roman"/>
          <w:sz w:val="24"/>
          <w:szCs w:val="24"/>
        </w:rPr>
        <w:t>(перемычки 1-2), протяженность 14332 м.; Тип зоны: Охранная зона инженерных коммуникаций</w:t>
      </w:r>
      <w:r w:rsidR="00BD54C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C583D" w:rsidRDefault="00BC583D" w:rsidP="00BC5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83D" w:rsidRDefault="00BC583D" w:rsidP="00BC5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AE8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территориальной зоне </w:t>
      </w:r>
      <w:r w:rsidRPr="00BC583D">
        <w:rPr>
          <w:rFonts w:ascii="Times New Roman" w:hAnsi="Times New Roman" w:cs="Times New Roman"/>
          <w:b/>
          <w:sz w:val="24"/>
          <w:szCs w:val="24"/>
        </w:rPr>
        <w:t>Ж-4 – Зона многоэтажной жилой застройки выше 9 этажей</w:t>
      </w:r>
      <w:r w:rsidRPr="00405AE8">
        <w:rPr>
          <w:rFonts w:ascii="Times New Roman" w:hAnsi="Times New Roman" w:cs="Times New Roman"/>
          <w:sz w:val="24"/>
          <w:szCs w:val="24"/>
        </w:rPr>
        <w:t xml:space="preserve">. Информация о территориальной зоне </w:t>
      </w:r>
      <w:r>
        <w:rPr>
          <w:rFonts w:ascii="Times New Roman" w:hAnsi="Times New Roman" w:cs="Times New Roman"/>
          <w:sz w:val="24"/>
          <w:szCs w:val="24"/>
        </w:rPr>
        <w:t>Ж-4</w:t>
      </w:r>
      <w:r w:rsidRPr="00405AE8">
        <w:rPr>
          <w:rFonts w:ascii="Times New Roman" w:hAnsi="Times New Roman" w:cs="Times New Roman"/>
          <w:sz w:val="24"/>
          <w:szCs w:val="24"/>
        </w:rPr>
        <w:t xml:space="preserve"> изложена в Правилах землепользования и застройки закрытого административно-территориального образования </w:t>
      </w:r>
      <w:proofErr w:type="spellStart"/>
      <w:r w:rsidRPr="00405AE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05AE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05AE8">
        <w:rPr>
          <w:rFonts w:ascii="Times New Roman" w:hAnsi="Times New Roman" w:cs="Times New Roman"/>
          <w:sz w:val="24"/>
          <w:szCs w:val="24"/>
        </w:rPr>
        <w:t>аречный</w:t>
      </w:r>
      <w:proofErr w:type="spellEnd"/>
      <w:r w:rsidRPr="00405AE8">
        <w:rPr>
          <w:rFonts w:ascii="Times New Roman" w:hAnsi="Times New Roman" w:cs="Times New Roman"/>
          <w:sz w:val="24"/>
          <w:szCs w:val="24"/>
        </w:rPr>
        <w:t xml:space="preserve"> Пензенской области, утверждённых Решением Собрания представителей </w:t>
      </w:r>
      <w:proofErr w:type="spellStart"/>
      <w:r w:rsidRPr="00405AE8">
        <w:rPr>
          <w:rFonts w:ascii="Times New Roman" w:hAnsi="Times New Roman" w:cs="Times New Roman"/>
          <w:sz w:val="24"/>
          <w:szCs w:val="24"/>
        </w:rPr>
        <w:t>г.Заречного</w:t>
      </w:r>
      <w:proofErr w:type="spellEnd"/>
      <w:r w:rsidRPr="00405AE8">
        <w:rPr>
          <w:rFonts w:ascii="Times New Roman" w:hAnsi="Times New Roman" w:cs="Times New Roman"/>
          <w:sz w:val="24"/>
          <w:szCs w:val="24"/>
        </w:rPr>
        <w:t xml:space="preserve"> от 24.12.2012 № 375 «Об утверждении Правил землепользования и застройки закрытого административно-территориального образования </w:t>
      </w:r>
      <w:proofErr w:type="spellStart"/>
      <w:r w:rsidRPr="00405AE8">
        <w:rPr>
          <w:rFonts w:ascii="Times New Roman" w:hAnsi="Times New Roman" w:cs="Times New Roman"/>
          <w:sz w:val="24"/>
          <w:szCs w:val="24"/>
        </w:rPr>
        <w:t>г.Заречный</w:t>
      </w:r>
      <w:proofErr w:type="spellEnd"/>
      <w:r w:rsidRPr="00405AE8">
        <w:rPr>
          <w:rFonts w:ascii="Times New Roman" w:hAnsi="Times New Roman" w:cs="Times New Roman"/>
          <w:sz w:val="24"/>
          <w:szCs w:val="24"/>
        </w:rPr>
        <w:t xml:space="preserve"> Пензенской области». Земельный участок расположен на территории закрытого административно-территориального образования город Заречный Пензенской области (далее – ЗАТО </w:t>
      </w:r>
      <w:proofErr w:type="spellStart"/>
      <w:r w:rsidRPr="00405AE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05AE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05AE8">
        <w:rPr>
          <w:rFonts w:ascii="Times New Roman" w:hAnsi="Times New Roman" w:cs="Times New Roman"/>
          <w:sz w:val="24"/>
          <w:szCs w:val="24"/>
        </w:rPr>
        <w:t>аречный</w:t>
      </w:r>
      <w:proofErr w:type="spellEnd"/>
      <w:r w:rsidRPr="00405AE8">
        <w:rPr>
          <w:rFonts w:ascii="Times New Roman" w:hAnsi="Times New Roman" w:cs="Times New Roman"/>
          <w:sz w:val="24"/>
          <w:szCs w:val="24"/>
        </w:rPr>
        <w:t>).</w:t>
      </w:r>
    </w:p>
    <w:p w:rsidR="00BC583D" w:rsidRDefault="00BC583D" w:rsidP="0002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BC583D" w:rsidRDefault="00BC583D" w:rsidP="0002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BC583D" w:rsidRDefault="00BC583D" w:rsidP="0002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F374F8" w:rsidRPr="00F374F8" w:rsidRDefault="00F374F8" w:rsidP="0002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Организация, порядок проведения аукциона.</w:t>
      </w:r>
    </w:p>
    <w:p w:rsidR="00F374F8" w:rsidRPr="00FB789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Место, дата и время проведения аукциона:</w:t>
      </w:r>
      <w:r w:rsidR="00FB789E" w:rsidRPr="00FB789E">
        <w:t xml:space="preserve"> </w:t>
      </w:r>
      <w:r w:rsidR="00FB789E"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электронная площадка «Фабрикант», расположенная в сети Интернет по адресу: </w:t>
      </w:r>
      <w:hyperlink r:id="rId10" w:history="1">
        <w:r w:rsidR="00FB789E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="00982F8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22.08.202</w:t>
      </w:r>
      <w:r w:rsidR="000367B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в 10 часов 00 минут.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Форма торгов: электронный аукцион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C9244C" w:rsidRPr="00F374F8" w:rsidRDefault="00F374F8" w:rsidP="00C9244C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ab/>
      </w:r>
      <w:proofErr w:type="gramStart"/>
      <w:r w:rsidR="00C9244C"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 w:rsidR="00C9244C">
        <w:rPr>
          <w:rFonts w:ascii="Times New Roman" w:hAnsi="Times New Roman" w:cs="Times New Roman"/>
          <w:sz w:val="24"/>
          <w:szCs w:val="24"/>
        </w:rPr>
        <w:t>ЗК РФ</w:t>
      </w:r>
      <w:r w:rsidR="00C9244C"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заключается договор аренды </w:t>
      </w:r>
      <w:r w:rsidR="00C9244C">
        <w:rPr>
          <w:rFonts w:ascii="Times New Roman" w:hAnsi="Times New Roman" w:cs="Times New Roman"/>
          <w:spacing w:val="4"/>
          <w:sz w:val="24"/>
          <w:szCs w:val="24"/>
        </w:rPr>
        <w:t>земельного участка</w:t>
      </w:r>
      <w:r w:rsidR="00C9244C" w:rsidRPr="00F374F8">
        <w:rPr>
          <w:rFonts w:ascii="Times New Roman" w:hAnsi="Times New Roman" w:cs="Times New Roman"/>
          <w:spacing w:val="4"/>
          <w:sz w:val="24"/>
          <w:szCs w:val="24"/>
        </w:rPr>
        <w:t>, платы за участие в электронном аукционе в порядке, размере и на условиях, которые установлены</w:t>
      </w:r>
      <w:r w:rsidR="00C9244C" w:rsidRPr="00C5235D">
        <w:t xml:space="preserve"> </w:t>
      </w:r>
      <w:r w:rsidR="00C9244C"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Регламентом Оператора электронной площадки и размещенными по адресу </w:t>
      </w:r>
      <w:hyperlink r:id="rId11" w:history="1">
        <w:r w:rsidR="00C9244C" w:rsidRPr="00B15F15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https://www.fabrikant.ru/rules/common</w:t>
        </w:r>
        <w:proofErr w:type="gramEnd"/>
        <w:r w:rsidR="00C9244C" w:rsidRPr="00B15F15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?category-id=1716</w:t>
        </w:r>
      </w:hyperlink>
      <w:r w:rsidR="00C924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9244C"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 (далее – Регламент)</w:t>
      </w:r>
      <w:r w:rsidR="00C9244C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C9244C" w:rsidRPr="003531A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9244C">
        <w:rPr>
          <w:rFonts w:ascii="Times New Roman" w:hAnsi="Times New Roman"/>
          <w:spacing w:val="4"/>
          <w:sz w:val="24"/>
          <w:szCs w:val="24"/>
        </w:rPr>
        <w:t>Плата исчисляется в размере одного процента от начальной цены предмета аукциона, установленной в извещении, но не более 5 000 рублей, без учета НДС. НДС начисляется дополнительно по ставке, установленной пунктом 3 статьи 164 НК РФ на дату взимания платы</w:t>
      </w:r>
      <w:r w:rsidR="00C9244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Сроки и порядок внесения и возврата задатка, реквизиты счетов, на которые вносится задаток</w:t>
      </w:r>
    </w:p>
    <w:p w:rsidR="00F374F8" w:rsidRPr="00F374F8" w:rsidRDefault="00C52147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Для участия в аукционе в электронной форме устанавливается требование о внесении денежных средств на счёт Оператора электронной площадки (далее – Задаток).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С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умма задатка подлежит зачислению на лицевой счет путем перечисления денежных средств на счет оператора ЭТП, предназначенный для приема задатков, по следующим реквизитам: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Наименование: АО "ЭТС"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ИНН: 7703668940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КПП: 770301001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 банка получателя: АО "АЛЬФА-БАНК" г. Москва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БИК: 044525593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Расчетный счет (казначейский счет): 40702810301400020601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Корреспондентский счет (ЕКС): 30101810200000000593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Назначение платежа: </w:t>
      </w:r>
      <w:r w:rsidR="00C52147"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Пополнение лицевого счета № _____ по заявке № _____ без НДС.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Средства платежа – денежные средства в валюте РФ (рубли).</w:t>
      </w:r>
    </w:p>
    <w:p w:rsidR="008C7A56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Поступление задатка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на расчетный счет: не позднее </w:t>
      </w:r>
      <w:r w:rsidR="00982F8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19.08.202</w:t>
      </w:r>
      <w:r w:rsidR="000367B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8C7A56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Датой внесения задатка считается дата поступления денежных средств на расчетный счет Оператора электронной площадки.</w:t>
      </w:r>
    </w:p>
    <w:p w:rsidR="00F374F8" w:rsidRPr="005F67C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и сроки внесения и возврата задатка определяется Регламентом Оператора электронной площадки и размещенными по адресу </w:t>
      </w:r>
      <w:hyperlink r:id="rId12" w:history="1">
        <w:r w:rsidR="00C52147"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https://www.fabrikant.ru/rules/common?category-id=1716</w:t>
        </w:r>
      </w:hyperlink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а также Земельны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 кодексом Российской Федерации</w:t>
      </w:r>
      <w:r w:rsidR="008C7A56" w:rsidRP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8C7A56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(далее – ЗК РФ)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 момента перечисления Заявителем задатка, договор о задатке (договор присоединения) считается заключенным в установленном порядке.</w:t>
      </w:r>
    </w:p>
    <w:p w:rsidR="00F374F8" w:rsidRPr="00F374F8" w:rsidRDefault="00C5235D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Плательщиком задатка может быть только Заявитель. Не допускается перечисление задатка иными лицами.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положениями, засчитываются в счет арендной платы за него. Задатки, внесенные этими лицами, не заключившими в установленном ЗК РФ порядке договор аренды земельного участка вследствие уклонения от заключения указанного договора, не возвращаются.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Заявка на участие в торгах: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РФ.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C5235D" w:rsidRPr="00C5235D" w:rsidRDefault="00F374F8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Денежные средства, заблокированные на лицевом счете Клиента в качестве задатка,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разблокируются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следующих случаях, если иное не установлено Регламентом: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недопуск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Претендента к участию в торгах на этапе рассмотрения заявок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отмена торгов Организатором торгов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отзыв заявки Претендентом (до момента окончания срока приема заявок);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признание победителем торгов другого участника (после размещения на ЭТП соответствующего протокола),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таком случае денежные средства будут разблокированы всем участникам торгов, за исключением участников, занявших первое и второе места;</w:t>
      </w:r>
    </w:p>
    <w:p w:rsidR="002104D9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признание торгов несостоявшимися (за исключением торгов с единственным допущенным участником, если законодательством предусмотрено обязательное заключение договора с таким участником) (после размещения на ЭТП соответствующего протокола).</w:t>
      </w:r>
    </w:p>
    <w:p w:rsidR="00F374F8" w:rsidRPr="00C52147" w:rsidRDefault="002104D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время начала приема заявок: </w:t>
      </w:r>
      <w:r w:rsidR="00982F8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22.07.202</w:t>
      </w:r>
      <w:r w:rsidR="000367B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с 00.00 часов.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  <w:t>Дата и в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ремя окончания приема заявок: </w:t>
      </w:r>
      <w:r w:rsidR="00982F8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19.08.202</w:t>
      </w:r>
      <w:r w:rsidR="000367B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в 23:59 часов.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Место подачи заявок: 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электронная площадка «Фабрикант», расположенная в сети Интернет по ад</w:t>
      </w:r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ресу: </w:t>
      </w:r>
      <w:hyperlink r:id="rId13" w:history="1">
        <w:r w:rsidR="00C52147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Перечень документов, представляемых заявителями для участия в аукционе: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Заявка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 участие в аукционе по установленной в извещении форме согласно приложению к извещению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 указанием реквизитов счета для возврата задатка.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Копии документов, удостоверяющих личность (для граждан).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4. Документы, подтверждающие внесение задатка.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случае подачи заявки представителем заявителя предъявляется надлежащим образом оформленная доверенность (нотариально заверенная).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Лицам, подающим заявки на участие в аукционе, следует учитывать статью 8 Закона РФ от 14.07.1992г. № 3297-1 «О закрытом административно-территориальном образовании». 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 участию в сделках допускаются постоянно проживающие на территории 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г.Заречного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или получившие разрешение на постоянное проживание на территории 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г.Заречного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 город Заречный. Участие к сделкам иных юридических лиц допускается по решению органа местного самоуправления 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г.Заречного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согласованного с Государственной корпорацией по атомной энергии Российской Федерации 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доступа на </w:t>
      </w:r>
      <w:proofErr w:type="gram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территорию</w:t>
      </w:r>
      <w:proofErr w:type="gram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ЗАТО г. Заречный утвержден постановлением Правительства РФ от 11.06.1996г.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 Порядок обеспечения пропускного режима в закрытом административно-территориальном образовании городе Заречный Пензенской области установлен в соответствии с постановлением Администрации</w:t>
      </w:r>
      <w:r w:rsid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г. Заречного Пензенской области от 20.08.2021 № 1521 «Об утверждении Инструкции «О пропускном режиме закрытого административно-территориального образования (ЗАТО) г. Заречный Пензенской области». </w:t>
      </w:r>
    </w:p>
    <w:p w:rsid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инструкцией о пропускном режиме можно ознакомиться на официальном сайте Администрации г. Заречного в информационно-телекоммуникационной сети «Интернет» по адресу </w:t>
      </w:r>
      <w:hyperlink r:id="rId14" w:history="1">
        <w:r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www.zarechny.zato.ru</w:t>
        </w:r>
      </w:hyperlink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 </w:t>
      </w:r>
      <w:proofErr w:type="spell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Непоступление</w:t>
      </w:r>
      <w:proofErr w:type="spell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задатка на дату рассмотрения заявок на участие в аукционе.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3.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FF614E" w:rsidRPr="00F374F8" w:rsidRDefault="00FF614E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место определения участников аукциона: </w:t>
      </w:r>
      <w:r w:rsidR="00982F8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20.08.202</w:t>
      </w:r>
      <w:r w:rsidR="000367B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Комитет по управлению имуществом </w:t>
      </w:r>
      <w:proofErr w:type="spellStart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</w:t>
      </w:r>
      <w:proofErr w:type="gramStart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.З</w:t>
      </w:r>
      <w:proofErr w:type="gramEnd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аречного</w:t>
      </w:r>
      <w:proofErr w:type="spellEnd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proofErr w:type="spellStart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г.Заречный</w:t>
      </w:r>
      <w:proofErr w:type="spellEnd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пр-кт.30-летия Победы, д.27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).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Порядок проведения аукциона: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определения победителя: победителем электронного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 Результаты аукциона оформляются протоколом.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 признается несостоявшимся: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аукциона;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заключения договора аренды земельного участка: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земельного участка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Организатор обязан в течение пяти дней со дня истечения срока, предусмотренного пунктом 11 статьи 39.13 Земельного кодекса РФ,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купли-продажи земельного участка либо договор аренды такого участка, подписанный проект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земельного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участка.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Сведения о лицах, которые уклонились от заключения договора аренды земельного участка включаются в реестр недобросовестных участников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Если договор аренды земельного участка в течение тридцати дней со дня направле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 победителю аукциона проекта указанного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не был им подписан и представлен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уполномоченный орган, организатор аукцион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предлагает заключить указанный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й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им договор, организатор аукциона вправе объявить о проведении повторного электронного аукциона или распорядится земельным участком иным образом в соответствии с Земельным Кодексом РФ.</w:t>
      </w:r>
    </w:p>
    <w:p w:rsidR="00F374F8" w:rsidRPr="00974609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Осмотр земельного участка на местности производится заявителями в любое время самостоятельно, для этого им предоставляется необходимая информация с </w:t>
      </w:r>
      <w:r w:rsidR="00982F89" w:rsidRP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22.07.2024</w:t>
      </w:r>
      <w:r w:rsidR="00974609" w:rsidRP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 </w:t>
      </w:r>
      <w:r w:rsidR="00982F89" w:rsidRP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19.08</w:t>
      </w:r>
      <w:r w:rsidRP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.202</w:t>
      </w:r>
      <w:r w:rsidR="00E52DC7" w:rsidRP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</w:t>
      </w:r>
      <w:r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Условия и сроки платежа победителем: оплата осуществляется единовременно в течение 10 дней с момента подписания договора аренды земельного участка. 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Срок принятия решения об отказе в проведении аукциона: организатор аукциона вправе отказаться от проведения аукциона в любое время, но не позднее чем за три дня до наступления даты его проведения.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334CC" w:rsidRPr="00612A43" w:rsidRDefault="00E334CC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A6017" w:rsidRDefault="00EA6017"/>
    <w:sectPr w:rsidR="00EA6017" w:rsidSect="00CD1C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1D"/>
    <w:rsid w:val="00022258"/>
    <w:rsid w:val="000367B0"/>
    <w:rsid w:val="001A05E4"/>
    <w:rsid w:val="002104D9"/>
    <w:rsid w:val="002F065A"/>
    <w:rsid w:val="00344935"/>
    <w:rsid w:val="00373977"/>
    <w:rsid w:val="003F581D"/>
    <w:rsid w:val="00484FF4"/>
    <w:rsid w:val="004B4804"/>
    <w:rsid w:val="005F67C7"/>
    <w:rsid w:val="00612A43"/>
    <w:rsid w:val="00854768"/>
    <w:rsid w:val="00880F23"/>
    <w:rsid w:val="0089149A"/>
    <w:rsid w:val="008C7A56"/>
    <w:rsid w:val="00974609"/>
    <w:rsid w:val="00982F89"/>
    <w:rsid w:val="0099721B"/>
    <w:rsid w:val="00A06966"/>
    <w:rsid w:val="00A93C7C"/>
    <w:rsid w:val="00B027D6"/>
    <w:rsid w:val="00BC583D"/>
    <w:rsid w:val="00BD54C1"/>
    <w:rsid w:val="00C52147"/>
    <w:rsid w:val="00C5235D"/>
    <w:rsid w:val="00C9244C"/>
    <w:rsid w:val="00CD1C44"/>
    <w:rsid w:val="00CD2F4E"/>
    <w:rsid w:val="00E334CC"/>
    <w:rsid w:val="00E52DC7"/>
    <w:rsid w:val="00E84B18"/>
    <w:rsid w:val="00EA6017"/>
    <w:rsid w:val="00F374F8"/>
    <w:rsid w:val="00FB789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92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44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92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4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@zarechny.zato.ru" TargetMode="External"/><Relationship Id="rId13" Type="http://schemas.openxmlformats.org/officeDocument/2006/relationships/hyperlink" Target="https://www.fabrik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rkumi.ru" TargetMode="External"/><Relationship Id="rId12" Type="http://schemas.openxmlformats.org/officeDocument/2006/relationships/hyperlink" Target="https://www.fabrikant.ru/rules/common?category-id=171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rechny.zato.ru" TargetMode="External"/><Relationship Id="rId11" Type="http://schemas.openxmlformats.org/officeDocument/2006/relationships/hyperlink" Target="https://www.fabrikant.ru/rules/common?category-id=1716" TargetMode="External"/><Relationship Id="rId5" Type="http://schemas.openxmlformats.org/officeDocument/2006/relationships/hyperlink" Target="https://www.fabrik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" TargetMode="External"/><Relationship Id="rId14" Type="http://schemas.openxmlformats.org/officeDocument/2006/relationships/hyperlink" Target="http://www.zarechny.za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4607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Цисельская</dc:creator>
  <cp:lastModifiedBy>Анна А. Толкачева</cp:lastModifiedBy>
  <cp:revision>17</cp:revision>
  <cp:lastPrinted>2024-07-17T07:08:00Z</cp:lastPrinted>
  <dcterms:created xsi:type="dcterms:W3CDTF">2024-07-02T07:21:00Z</dcterms:created>
  <dcterms:modified xsi:type="dcterms:W3CDTF">2024-07-18T05:01:00Z</dcterms:modified>
</cp:coreProperties>
</file>